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CA" w:rsidRDefault="005A13CA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Poniedziałek, zaczynamy tygodniowe plotkowanie. Wszystkie grupy przygotowały materiały wizualne do konkursu z zakresu pierwszej pomocy. Są super, jutro je udostępnimy, ale najpierw jury się wypowie. O 17 jutro wielkie łączenie na zoomie i werdykt opatrzony komentarzem. 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Mam nadzieję, że już widzieliście post wychwalający i dziękujący naszym dzielnym sprzątaczom "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Segietu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". I jeszcze bonus w postaci darmowej przejażdżk</w:t>
      </w:r>
      <w:r>
        <w:rPr>
          <w:rStyle w:val="textexposedshow"/>
          <w:rFonts w:ascii="inherit" w:hAnsi="inherit"/>
          <w:color w:val="1C1E21"/>
          <w:sz w:val="21"/>
          <w:szCs w:val="21"/>
        </w:rPr>
        <w:t>i kolejką wąskotorową. Nawet jak się nie spodziewasz, to dobro Cię doścignie. Przyjedźcie do Rezerwatu "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Segiet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>". Bytom rządzi !!!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I w tym temacie lekcja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wf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. Staszek z dziewczynami wybrał się na spacer do lasu, a w ramach ćwiczeń miały ustać całą klasą na gałęzi. Nie było łatwo, ale było wesoło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0B4AF57C" wp14:editId="0EFF8207">
            <wp:extent cx="152400" cy="15240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Tyle dobrego, a co złego? Otóż panny z jednej z grup tak skutecznie zatkały kanalizację, że dzisiaj w ramach pokuty kąpiel w miskach. Oszczędność wody i powrót do lat mej młodości spędzonej w domku fińskim - kąpiel w sobotę, po nagrzaniu wody na piecu przez babcię. Słodkie czasy. Warto też zwrócić uwagę na pisownię słowa "Kąpiel". Doniosłem już uprzejmie polonistce naszej, jutro będzie jatka w szkole. Za to dziewczyny mogły poskręcać sobie nowe krzesła, kto skręca ten siedzi, kto nie skręcał - ten stoi.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W czasie pandemii nawet zajęcia relaksacyjne jakby inne, z pościelą, na materacykach wolnym krokiem w kierunku snu. To wszystko efekt post weekendowego szaleństwa. Poniedziałek, wiemy to wszyscy, przetrwać najtrudniej, ale za chwilę w środę jest mały piątek, we czwartek prawie piątek a w piątek to już piątek. I połowa maja za nami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55B84C4B" wp14:editId="04D2199A">
            <wp:extent cx="152400" cy="152400"/>
            <wp:effectExtent l="0" t="0" r="0" b="0"/>
            <wp:docPr id="2" name="Obraz 2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Tyle plotek na dzisiaj, jutro będzie intensywnie i medycznie.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5A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A"/>
    <w:rsid w:val="005A13CA"/>
    <w:rsid w:val="00C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4B05"/>
  <w15:chartTrackingRefBased/>
  <w15:docId w15:val="{A8186341-AB58-4E86-BB26-E5DB12F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3CA"/>
    <w:rPr>
      <w:b/>
      <w:bCs/>
    </w:rPr>
  </w:style>
  <w:style w:type="character" w:customStyle="1" w:styleId="textexposedshow">
    <w:name w:val="text_exposed_show"/>
    <w:basedOn w:val="Domylnaczcionkaakapitu"/>
    <w:rsid w:val="005A13CA"/>
  </w:style>
  <w:style w:type="character" w:customStyle="1" w:styleId="7oe">
    <w:name w:val="_7oe"/>
    <w:basedOn w:val="Domylnaczcionkaakapitu"/>
    <w:rsid w:val="005A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1</cp:revision>
  <dcterms:created xsi:type="dcterms:W3CDTF">2020-05-12T18:28:00Z</dcterms:created>
  <dcterms:modified xsi:type="dcterms:W3CDTF">2020-05-12T18:34:00Z</dcterms:modified>
</cp:coreProperties>
</file>